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B8" w:rsidRDefault="003902B8" w:rsidP="003902B8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2B8" w:rsidRPr="00754EBB" w:rsidRDefault="00754EBB" w:rsidP="003902B8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754EB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Пилотный проект «Социальная проездная карта»</w:t>
      </w:r>
    </w:p>
    <w:p w:rsidR="00754EBB" w:rsidRPr="00754EBB" w:rsidRDefault="00754EBB" w:rsidP="003902B8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E80F21" w:rsidRPr="00754EBB" w:rsidRDefault="00E80F21" w:rsidP="00E80F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4EBB">
        <w:rPr>
          <w:rFonts w:ascii="Times New Roman" w:hAnsi="Times New Roman"/>
          <w:sz w:val="24"/>
          <w:szCs w:val="24"/>
        </w:rPr>
        <w:t xml:space="preserve">Согласно Распоряжению Губернатора Ростовской области от 13.06.2018 № 304 «О пилотном проекте по внедрению электронной системы учета проезда отдельных категорий граждан в городе Ростове-на-Дону» (далее – пилотный проект) в настоящее время в Ростовской области ведется работа по внедрению электронной системы учета проезда на общественном транспорте городского сообщения региональных льготных категорий граждан на территории  г. Ростова-на-Дону с применением персонифицированной </w:t>
      </w:r>
      <w:r w:rsidRPr="00754E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бесконтактной картонной </w:t>
      </w:r>
      <w:r w:rsidRPr="00754EBB">
        <w:rPr>
          <w:rFonts w:ascii="Times New Roman" w:hAnsi="Times New Roman"/>
          <w:sz w:val="24"/>
          <w:szCs w:val="24"/>
        </w:rPr>
        <w:t>карты с</w:t>
      </w:r>
      <w:proofErr w:type="gramEnd"/>
      <w:r w:rsidRPr="00754E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4EBB">
        <w:rPr>
          <w:rFonts w:ascii="Times New Roman" w:hAnsi="Times New Roman"/>
          <w:sz w:val="24"/>
          <w:szCs w:val="24"/>
        </w:rPr>
        <w:t xml:space="preserve">чипом (далее – «Социальная проездная карта» (образец согласно Приложению № 1). </w:t>
      </w:r>
      <w:proofErr w:type="gramEnd"/>
    </w:p>
    <w:p w:rsidR="00E80F21" w:rsidRPr="00754EBB" w:rsidRDefault="00E80F21" w:rsidP="00E80F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4EBB">
        <w:rPr>
          <w:rFonts w:ascii="Times New Roman" w:hAnsi="Times New Roman"/>
          <w:b/>
          <w:sz w:val="24"/>
          <w:szCs w:val="24"/>
        </w:rPr>
        <w:t>Пилотный проект распространяется</w:t>
      </w:r>
      <w:r w:rsidRPr="00754EBB">
        <w:rPr>
          <w:rFonts w:ascii="Times New Roman" w:hAnsi="Times New Roman"/>
          <w:sz w:val="24"/>
          <w:szCs w:val="24"/>
        </w:rPr>
        <w:t xml:space="preserve"> </w:t>
      </w:r>
      <w:r w:rsidRPr="00754EBB">
        <w:rPr>
          <w:rFonts w:ascii="Times New Roman" w:hAnsi="Times New Roman"/>
          <w:b/>
          <w:sz w:val="24"/>
          <w:szCs w:val="24"/>
        </w:rPr>
        <w:t>на 4 льготные категории граждан, проживающих в г. Ростове-на-Дону:</w:t>
      </w:r>
    </w:p>
    <w:p w:rsidR="00E80F21" w:rsidRPr="00754EBB" w:rsidRDefault="00E80F21" w:rsidP="00E80F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4EBB">
        <w:rPr>
          <w:rFonts w:ascii="Times New Roman" w:hAnsi="Times New Roman"/>
          <w:sz w:val="24"/>
          <w:szCs w:val="24"/>
        </w:rPr>
        <w:t>тружеников тыла;</w:t>
      </w:r>
    </w:p>
    <w:p w:rsidR="00E80F21" w:rsidRPr="00754EBB" w:rsidRDefault="00E80F21" w:rsidP="00E80F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4EBB">
        <w:rPr>
          <w:rFonts w:ascii="Times New Roman" w:hAnsi="Times New Roman"/>
          <w:sz w:val="24"/>
          <w:szCs w:val="24"/>
        </w:rPr>
        <w:t>реабилитированных лиц и лиц, признанных пострадавшими от политических репрессий;</w:t>
      </w:r>
    </w:p>
    <w:p w:rsidR="00E80F21" w:rsidRPr="00754EBB" w:rsidRDefault="00E80F21" w:rsidP="00E80F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4EBB">
        <w:rPr>
          <w:rFonts w:ascii="Times New Roman" w:hAnsi="Times New Roman"/>
          <w:sz w:val="24"/>
          <w:szCs w:val="24"/>
        </w:rPr>
        <w:t>ветеранов труда;</w:t>
      </w:r>
    </w:p>
    <w:p w:rsidR="00E80F21" w:rsidRPr="00754EBB" w:rsidRDefault="00E80F21" w:rsidP="00E80F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4EBB">
        <w:rPr>
          <w:rFonts w:ascii="Times New Roman" w:hAnsi="Times New Roman"/>
          <w:sz w:val="24"/>
          <w:szCs w:val="24"/>
        </w:rPr>
        <w:t>ветеранов труда Ростовской области.</w:t>
      </w:r>
    </w:p>
    <w:p w:rsidR="00E80F21" w:rsidRPr="00754EBB" w:rsidRDefault="00E80F21" w:rsidP="00E80F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4EBB">
        <w:rPr>
          <w:rFonts w:ascii="Times New Roman" w:hAnsi="Times New Roman"/>
          <w:sz w:val="24"/>
          <w:szCs w:val="24"/>
        </w:rPr>
        <w:t>С 1 ноября т.г. посадка в городской общественный транспорт указанных льготников будет осуществляться по «Социальной проездной карте», которая будет прикладываться к транспортному терминалу.</w:t>
      </w:r>
    </w:p>
    <w:p w:rsidR="00E80F21" w:rsidRPr="00754EBB" w:rsidRDefault="00E80F21" w:rsidP="00E80F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4E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4EBB">
        <w:rPr>
          <w:rFonts w:ascii="Times New Roman" w:hAnsi="Times New Roman"/>
          <w:sz w:val="24"/>
          <w:szCs w:val="24"/>
        </w:rPr>
        <w:t>«Социальная проездная карта» для жителей г. Ростова-на-Дону выдается взамен единого проездного талона, который является основанием для бесплатного проезда региональных льготников не только на всех видах городского пассажирского транспорта (кроме такси), а также предусматривает право на иные виды бесплатного проезда (на автомобильном транспорте общего пользования (кроме такси) пригородных и внутрирайонных маршрутов, на железнодорожном транспорте пригородного сообщения и на автомобильном транспорте пригородного</w:t>
      </w:r>
      <w:proofErr w:type="gramEnd"/>
      <w:r w:rsidRPr="00754EBB">
        <w:rPr>
          <w:rFonts w:ascii="Times New Roman" w:hAnsi="Times New Roman"/>
          <w:sz w:val="24"/>
          <w:szCs w:val="24"/>
        </w:rPr>
        <w:t xml:space="preserve"> межмуниципального и междугородного внутриобластного сообщений).</w:t>
      </w:r>
    </w:p>
    <w:p w:rsidR="00E80F21" w:rsidRPr="00754EBB" w:rsidRDefault="00E80F21" w:rsidP="00E80F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4EBB">
        <w:rPr>
          <w:rFonts w:ascii="Times New Roman" w:hAnsi="Times New Roman"/>
          <w:b/>
          <w:sz w:val="24"/>
          <w:szCs w:val="24"/>
        </w:rPr>
        <w:t>Что касается региональных льготников, проживающих в иных городах и муниципальных районах Ростовской области, то для них остается без изменения порядок предоставления бесплатного проезда на всех видах общественного транспорта (в том числе и на территории г. Ростова-на-Дону) – по единому проездному талону и удостоверению о праве на льготы.</w:t>
      </w:r>
    </w:p>
    <w:p w:rsidR="00E80F21" w:rsidRPr="00754EBB" w:rsidRDefault="00E80F21" w:rsidP="00E80F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4EBB">
        <w:rPr>
          <w:rFonts w:ascii="Times New Roman" w:hAnsi="Times New Roman"/>
          <w:sz w:val="24"/>
          <w:szCs w:val="24"/>
        </w:rPr>
        <w:t>Таким образом,</w:t>
      </w:r>
      <w:r w:rsidRPr="00754EBB">
        <w:rPr>
          <w:rFonts w:ascii="Times New Roman" w:hAnsi="Times New Roman"/>
          <w:b/>
          <w:sz w:val="24"/>
          <w:szCs w:val="24"/>
        </w:rPr>
        <w:t xml:space="preserve"> начиная с августа т.г. в области будут действовать два вида проездных документов для региональных льготников:</w:t>
      </w:r>
    </w:p>
    <w:p w:rsidR="00E80F21" w:rsidRPr="00754EBB" w:rsidRDefault="00E80F21" w:rsidP="00E80F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4EBB">
        <w:rPr>
          <w:rFonts w:ascii="Times New Roman" w:hAnsi="Times New Roman"/>
          <w:b/>
          <w:sz w:val="24"/>
          <w:szCs w:val="24"/>
        </w:rPr>
        <w:t xml:space="preserve">«Социальная проездная карта» для жителей г. Ростова-на-Дону </w:t>
      </w:r>
      <w:r w:rsidRPr="00754EBB">
        <w:rPr>
          <w:rFonts w:ascii="Times New Roman" w:hAnsi="Times New Roman"/>
          <w:sz w:val="24"/>
          <w:szCs w:val="24"/>
        </w:rPr>
        <w:t xml:space="preserve"> – до 1 ноября т.г. будет действовать без применения транспортного терминала на всех видах общественного транспорта г. Ростова-на-Дону и Ростовской области (включая пригородные межмуниципальные и междугородные внутриобластные перевозки и </w:t>
      </w:r>
      <w:r w:rsidRPr="00754EBB">
        <w:rPr>
          <w:rFonts w:ascii="Times New Roman" w:eastAsia="Times New Roman" w:hAnsi="Times New Roman"/>
          <w:sz w:val="24"/>
          <w:szCs w:val="24"/>
          <w:lang w:eastAsia="ru-RU"/>
        </w:rPr>
        <w:t>проезд на железнодорожном транспорте пригородного сообщения</w:t>
      </w:r>
      <w:r w:rsidRPr="00754EBB">
        <w:rPr>
          <w:rFonts w:ascii="Times New Roman" w:hAnsi="Times New Roman"/>
          <w:sz w:val="24"/>
          <w:szCs w:val="24"/>
        </w:rPr>
        <w:t>), а с 1 ноября т.г. – в общественном транспорте г. Ростова-на-Дону с применением транспортного терминала, а на других</w:t>
      </w:r>
      <w:proofErr w:type="gramEnd"/>
      <w:r w:rsidRPr="00754E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4EBB">
        <w:rPr>
          <w:rFonts w:ascii="Times New Roman" w:hAnsi="Times New Roman"/>
          <w:sz w:val="24"/>
          <w:szCs w:val="24"/>
        </w:rPr>
        <w:t>видах общественного транспорта Ростовской области (включая проезд на автомобильном транспорте общего пользования (кроме такси) пригородных и внутрирайонных маршрутов, на железнодорожном транспорте пригородного сообщения и на автомобильном транспорте пригородного межмуниципального и междугородного внутриобластного сообщений) без применения транспортного терминала;</w:t>
      </w:r>
      <w:proofErr w:type="gramEnd"/>
    </w:p>
    <w:p w:rsidR="00E80F21" w:rsidRPr="00754EBB" w:rsidRDefault="00E80F21" w:rsidP="00E80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54EBB">
        <w:rPr>
          <w:rFonts w:ascii="Times New Roman" w:hAnsi="Times New Roman"/>
          <w:b/>
          <w:sz w:val="24"/>
          <w:szCs w:val="24"/>
        </w:rPr>
        <w:t>единый проездной талон для региональных льготников, проживающих в иных городах и муниципальных районах</w:t>
      </w:r>
      <w:r w:rsidRPr="00754EBB">
        <w:rPr>
          <w:rFonts w:ascii="Times New Roman" w:hAnsi="Times New Roman"/>
          <w:sz w:val="24"/>
          <w:szCs w:val="24"/>
        </w:rPr>
        <w:t xml:space="preserve"> </w:t>
      </w:r>
      <w:r w:rsidRPr="00754EBB">
        <w:rPr>
          <w:rFonts w:ascii="Times New Roman" w:hAnsi="Times New Roman"/>
          <w:b/>
          <w:sz w:val="24"/>
          <w:szCs w:val="24"/>
        </w:rPr>
        <w:t>Ростовской области,</w:t>
      </w:r>
      <w:r w:rsidRPr="00754EBB">
        <w:rPr>
          <w:rFonts w:ascii="Times New Roman" w:hAnsi="Times New Roman"/>
          <w:sz w:val="24"/>
          <w:szCs w:val="24"/>
        </w:rPr>
        <w:t xml:space="preserve"> – действует и будет действовать </w:t>
      </w:r>
      <w:r w:rsidRPr="00754EBB">
        <w:rPr>
          <w:rFonts w:ascii="Times New Roman" w:eastAsia="Times New Roman" w:hAnsi="Times New Roman"/>
          <w:sz w:val="24"/>
          <w:szCs w:val="24"/>
          <w:lang w:eastAsia="ru-RU"/>
        </w:rPr>
        <w:t>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маршрутов, на железнодорожном транспорте пригородного сообщения и на автомобильном транспорте пригородного межмуниципального и междугородного внутриобластного</w:t>
      </w:r>
      <w:proofErr w:type="gramEnd"/>
      <w:r w:rsidRPr="00754EBB"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сообщений.</w:t>
      </w:r>
      <w:bookmarkStart w:id="0" w:name="_GoBack"/>
      <w:bookmarkEnd w:id="0"/>
    </w:p>
    <w:sectPr w:rsidR="00E80F21" w:rsidRPr="00754EBB" w:rsidSect="003902B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E1"/>
    <w:rsid w:val="00021653"/>
    <w:rsid w:val="00065172"/>
    <w:rsid w:val="0009580B"/>
    <w:rsid w:val="00122DA5"/>
    <w:rsid w:val="002336E1"/>
    <w:rsid w:val="003902B8"/>
    <w:rsid w:val="00584019"/>
    <w:rsid w:val="005E20CC"/>
    <w:rsid w:val="006C2942"/>
    <w:rsid w:val="006D6260"/>
    <w:rsid w:val="00754EBB"/>
    <w:rsid w:val="007B653E"/>
    <w:rsid w:val="008A25DA"/>
    <w:rsid w:val="00971D3D"/>
    <w:rsid w:val="00985E77"/>
    <w:rsid w:val="009F1DAC"/>
    <w:rsid w:val="00D237D7"/>
    <w:rsid w:val="00E80F21"/>
    <w:rsid w:val="00FA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2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2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2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2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Волкова</dc:creator>
  <cp:lastModifiedBy>user</cp:lastModifiedBy>
  <cp:revision>3</cp:revision>
  <dcterms:created xsi:type="dcterms:W3CDTF">2018-08-15T05:35:00Z</dcterms:created>
  <dcterms:modified xsi:type="dcterms:W3CDTF">2018-08-15T05:42:00Z</dcterms:modified>
</cp:coreProperties>
</file>